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9B3" w:rsidRPr="0057600D" w:rsidRDefault="0057600D" w:rsidP="0057600D">
      <w:r w:rsidRPr="0057600D">
        <w:t>Специализированное питание для инвалидов и лиц с ограниченными возможностями здоровья не предоставляется. Диетическое меню в образовательной организации не предоставляется.</w:t>
      </w:r>
      <w:bookmarkStart w:id="0" w:name="_GoBack"/>
      <w:bookmarkEnd w:id="0"/>
    </w:p>
    <w:sectPr w:rsidR="006269B3" w:rsidRPr="0057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B6"/>
    <w:rsid w:val="002F4CB6"/>
    <w:rsid w:val="003F6C6D"/>
    <w:rsid w:val="0057600D"/>
    <w:rsid w:val="006269B3"/>
    <w:rsid w:val="00C7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75168-753C-43EC-AF05-C9FE7979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7</cp:revision>
  <dcterms:created xsi:type="dcterms:W3CDTF">2026-05-18T06:37:00Z</dcterms:created>
  <dcterms:modified xsi:type="dcterms:W3CDTF">2026-05-18T06:43:00Z</dcterms:modified>
</cp:coreProperties>
</file>